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9D" w:rsidRDefault="0056599D" w:rsidP="00A35753">
      <w:pPr>
        <w:jc w:val="center"/>
        <w:rPr>
          <w:b/>
        </w:rPr>
      </w:pPr>
    </w:p>
    <w:p w:rsidR="003A0913" w:rsidRDefault="00A35753" w:rsidP="00A35753">
      <w:pPr>
        <w:jc w:val="center"/>
        <w:rPr>
          <w:b/>
        </w:rPr>
      </w:pPr>
      <w:r w:rsidRPr="004F4384">
        <w:rPr>
          <w:b/>
        </w:rPr>
        <w:t>Announcement for Professorships</w:t>
      </w:r>
      <w:r w:rsidR="005E2CC5">
        <w:rPr>
          <w:b/>
        </w:rPr>
        <w:t xml:space="preserve"> / Fellowships</w:t>
      </w:r>
      <w:r w:rsidR="00C97816">
        <w:rPr>
          <w:b/>
        </w:rPr>
        <w:t xml:space="preserve"> in the College of Business</w:t>
      </w:r>
    </w:p>
    <w:p w:rsidR="00D71016" w:rsidRDefault="004B0415" w:rsidP="00A35753">
      <w:pPr>
        <w:jc w:val="center"/>
        <w:rPr>
          <w:b/>
        </w:rPr>
      </w:pPr>
      <w:r>
        <w:rPr>
          <w:b/>
        </w:rPr>
        <w:t>Spring</w:t>
      </w:r>
      <w:r w:rsidR="004A23BB">
        <w:rPr>
          <w:b/>
        </w:rPr>
        <w:t xml:space="preserve"> 201</w:t>
      </w:r>
      <w:r>
        <w:rPr>
          <w:b/>
        </w:rPr>
        <w:t>9, effective starting 2019-2010 Academic year</w:t>
      </w:r>
    </w:p>
    <w:p w:rsidR="007E5C09" w:rsidRDefault="007E5C09" w:rsidP="00C97816">
      <w:pPr>
        <w:spacing w:after="0"/>
      </w:pPr>
    </w:p>
    <w:p w:rsidR="00D05830" w:rsidRDefault="004660EF" w:rsidP="00C97816">
      <w:pPr>
        <w:spacing w:after="0"/>
      </w:pPr>
      <w:r>
        <w:t>As in prior years, we will again hold a competition for several professor /</w:t>
      </w:r>
      <w:r w:rsidR="006B058F">
        <w:t xml:space="preserve"> fellow awards with</w:t>
      </w:r>
      <w:r w:rsidR="00434974">
        <w:t>in</w:t>
      </w:r>
      <w:r w:rsidR="006B058F">
        <w:t xml:space="preserve"> the College.  Our intent is to </w:t>
      </w:r>
      <w:r w:rsidR="00C6286A">
        <w:t xml:space="preserve">recognize and </w:t>
      </w:r>
      <w:r w:rsidR="00070DDD">
        <w:t>reward productive</w:t>
      </w:r>
      <w:r w:rsidR="00F01EFC">
        <w:t xml:space="preserve"> </w:t>
      </w:r>
      <w:r w:rsidR="008B0590">
        <w:t>faculty</w:t>
      </w:r>
      <w:r w:rsidR="00A7203A">
        <w:t>.</w:t>
      </w:r>
      <w:r w:rsidR="008B0590">
        <w:t xml:space="preserve">  </w:t>
      </w:r>
      <w:r w:rsidR="00A5715F">
        <w:t>Most</w:t>
      </w:r>
      <w:r w:rsidR="000B549A">
        <w:t xml:space="preserve"> of t</w:t>
      </w:r>
      <w:r w:rsidR="00A5715F">
        <w:t>he focus below is on recognizing res</w:t>
      </w:r>
      <w:r w:rsidR="003C5487">
        <w:t>earch for the same reasons as</w:t>
      </w:r>
      <w:r w:rsidR="00A5715F">
        <w:t xml:space="preserve"> has been </w:t>
      </w:r>
      <w:r w:rsidR="003C5487">
        <w:t xml:space="preserve">the case </w:t>
      </w:r>
      <w:r w:rsidR="007E5C09">
        <w:t>since I arrived in</w:t>
      </w:r>
      <w:r w:rsidR="00A5715F">
        <w:t xml:space="preserve"> 2013.</w:t>
      </w:r>
    </w:p>
    <w:p w:rsidR="00D05830" w:rsidRDefault="00D05830" w:rsidP="004C4DDF">
      <w:pPr>
        <w:spacing w:after="0"/>
      </w:pPr>
    </w:p>
    <w:p w:rsidR="008B0590" w:rsidRDefault="00A7203A" w:rsidP="004C4DDF">
      <w:pPr>
        <w:spacing w:after="0"/>
      </w:pPr>
      <w:r>
        <w:t>M</w:t>
      </w:r>
      <w:r w:rsidR="007E40CB">
        <w:t xml:space="preserve">y </w:t>
      </w:r>
      <w:r w:rsidR="00D05830">
        <w:t>view</w:t>
      </w:r>
      <w:r>
        <w:t xml:space="preserve"> is that it </w:t>
      </w:r>
      <w:r w:rsidR="008B0590">
        <w:t xml:space="preserve">is appropriate to use some of the funds we generate from our market-rate programs to support academic excellence when we can do so; </w:t>
      </w:r>
      <w:r w:rsidR="00EC0967">
        <w:t xml:space="preserve">we do that with </w:t>
      </w:r>
      <w:proofErr w:type="gramStart"/>
      <w:r w:rsidR="008B0590">
        <w:t>Summer</w:t>
      </w:r>
      <w:proofErr w:type="gramEnd"/>
      <w:r w:rsidR="008B0590">
        <w:t xml:space="preserve"> grants, and will do so with these term-length </w:t>
      </w:r>
      <w:r w:rsidR="004B0415">
        <w:t>fellows</w:t>
      </w:r>
      <w:r w:rsidR="00EC0967">
        <w:t>hips.</w:t>
      </w:r>
      <w:r w:rsidR="00911587">
        <w:t xml:space="preserve">  </w:t>
      </w:r>
      <w:r w:rsidR="00A617D6">
        <w:t>We are being increasingly</w:t>
      </w:r>
      <w:r w:rsidR="001B3894">
        <w:t xml:space="preserve"> stretch</w:t>
      </w:r>
      <w:r w:rsidR="00A617D6">
        <w:t>ed as we no</w:t>
      </w:r>
      <w:r w:rsidR="001B3894">
        <w:t>w hav</w:t>
      </w:r>
      <w:r w:rsidR="00A617D6">
        <w:t>e</w:t>
      </w:r>
      <w:r w:rsidR="001B3894">
        <w:t xml:space="preserve"> to use market-rate program revenues to pay for regular summer teaching, but we will continue at least for this year. </w:t>
      </w:r>
      <w:r w:rsidR="00911587">
        <w:t xml:space="preserve">Please note that these </w:t>
      </w:r>
      <w:r w:rsidR="004B0415">
        <w:t>fellow</w:t>
      </w:r>
      <w:r w:rsidR="00911587">
        <w:t>ships are stipends that are not considered part of</w:t>
      </w:r>
      <w:r w:rsidR="002E26FA">
        <w:t xml:space="preserve"> the faculty member</w:t>
      </w:r>
      <w:r w:rsidR="00911587">
        <w:t>’s b</w:t>
      </w:r>
      <w:r>
        <w:t>ase salary, and so the fellow</w:t>
      </w:r>
      <w:r w:rsidR="00911587">
        <w:t xml:space="preserve">ship amount will be omitted </w:t>
      </w:r>
      <w:r w:rsidR="00070DDD">
        <w:t>when calculating anything that may be done a</w:t>
      </w:r>
      <w:r w:rsidR="00911587">
        <w:t>s a percentage of salary</w:t>
      </w:r>
      <w:r w:rsidR="00070DDD">
        <w:t xml:space="preserve"> (e.g. some summer teaching, promotions, </w:t>
      </w:r>
      <w:r w:rsidR="00A5715F">
        <w:t xml:space="preserve">raises, </w:t>
      </w:r>
      <w:r w:rsidR="00070DDD">
        <w:t>etc.)</w:t>
      </w:r>
      <w:r w:rsidR="00911587">
        <w:t>.</w:t>
      </w:r>
    </w:p>
    <w:p w:rsidR="008B0590" w:rsidRDefault="008B0590" w:rsidP="004C4DDF">
      <w:pPr>
        <w:spacing w:after="0"/>
      </w:pPr>
    </w:p>
    <w:p w:rsidR="007C4804" w:rsidRDefault="00FE5243" w:rsidP="004C4DDF">
      <w:pPr>
        <w:spacing w:after="0"/>
      </w:pPr>
      <w:r>
        <w:t>For this</w:t>
      </w:r>
      <w:r w:rsidR="005802DA">
        <w:t xml:space="preserve"> </w:t>
      </w:r>
      <w:r w:rsidR="003361EE">
        <w:t xml:space="preserve">academic </w:t>
      </w:r>
      <w:r w:rsidR="005802DA">
        <w:t>year</w:t>
      </w:r>
      <w:r>
        <w:t xml:space="preserve"> (201</w:t>
      </w:r>
      <w:r w:rsidR="004B0415">
        <w:t>9</w:t>
      </w:r>
      <w:r w:rsidR="007E40CB">
        <w:t>-</w:t>
      </w:r>
      <w:r w:rsidR="004B0415">
        <w:t>20</w:t>
      </w:r>
      <w:r w:rsidR="007E40CB">
        <w:t>)</w:t>
      </w:r>
      <w:r w:rsidR="007C4804">
        <w:t>, I plan to make</w:t>
      </w:r>
      <w:r w:rsidR="004C4DDF">
        <w:t xml:space="preserve"> </w:t>
      </w:r>
      <w:r>
        <w:t>at least 4</w:t>
      </w:r>
      <w:r w:rsidR="007E40CB">
        <w:t xml:space="preserve"> </w:t>
      </w:r>
      <w:r w:rsidR="004C4DDF">
        <w:t xml:space="preserve">of these </w:t>
      </w:r>
      <w:r w:rsidR="007C4804">
        <w:t>awards</w:t>
      </w:r>
      <w:r w:rsidR="004C4DDF">
        <w:t xml:space="preserve"> across the College</w:t>
      </w:r>
      <w:r w:rsidR="00972203">
        <w:t xml:space="preserve">, with the </w:t>
      </w:r>
      <w:r w:rsidR="006B058F">
        <w:t>financial component</w:t>
      </w:r>
      <w:r w:rsidR="00972203">
        <w:t xml:space="preserve">s </w:t>
      </w:r>
      <w:r w:rsidR="006B058F">
        <w:t xml:space="preserve">effective </w:t>
      </w:r>
      <w:r w:rsidR="00A5715F">
        <w:t>starting</w:t>
      </w:r>
      <w:r w:rsidR="00972203">
        <w:t xml:space="preserve"> </w:t>
      </w:r>
      <w:r w:rsidR="00653410">
        <w:t>at the end of</w:t>
      </w:r>
      <w:r w:rsidR="00D71016">
        <w:t xml:space="preserve"> </w:t>
      </w:r>
      <w:r w:rsidR="00A1579F">
        <w:t xml:space="preserve">Fall </w:t>
      </w:r>
      <w:r w:rsidR="00D71016">
        <w:t xml:space="preserve">Semester </w:t>
      </w:r>
      <w:r w:rsidR="004B0415">
        <w:t>2019</w:t>
      </w:r>
      <w:r w:rsidR="004C4DDF">
        <w:t>.</w:t>
      </w:r>
      <w:r w:rsidR="004C4DDF" w:rsidRPr="00314D82">
        <w:t xml:space="preserve"> </w:t>
      </w:r>
      <w:r w:rsidR="0056599D">
        <w:t xml:space="preserve"> </w:t>
      </w:r>
      <w:r w:rsidR="00F01EFC">
        <w:t>As most of these awards reco</w:t>
      </w:r>
      <w:r w:rsidR="00A5715F">
        <w:t>gnize long-term contributions, successful</w:t>
      </w:r>
      <w:r w:rsidR="0056599D">
        <w:t xml:space="preserve"> candidates will </w:t>
      </w:r>
      <w:r w:rsidR="00A5715F">
        <w:t xml:space="preserve">likely </w:t>
      </w:r>
      <w:r w:rsidR="0056599D">
        <w:t xml:space="preserve">be </w:t>
      </w:r>
      <w:r w:rsidR="00F01EFC">
        <w:t xml:space="preserve">long-serving instructors, </w:t>
      </w:r>
      <w:r w:rsidR="00484F2A">
        <w:t xml:space="preserve">senior instructors, </w:t>
      </w:r>
      <w:r w:rsidR="005802DA">
        <w:t>associate</w:t>
      </w:r>
      <w:r w:rsidR="004C4DDF">
        <w:t xml:space="preserve"> or full professors</w:t>
      </w:r>
      <w:r w:rsidR="00A5715F">
        <w:t xml:space="preserve"> with</w:t>
      </w:r>
      <w:r w:rsidR="00C6286A">
        <w:t xml:space="preserve"> records of accomplishment as outlined below</w:t>
      </w:r>
      <w:r w:rsidR="004C4DDF">
        <w:t>.</w:t>
      </w:r>
      <w:r w:rsidR="008B0590">
        <w:t xml:space="preserve">  </w:t>
      </w:r>
    </w:p>
    <w:p w:rsidR="007C4804" w:rsidRDefault="007C4804" w:rsidP="004C4DDF">
      <w:pPr>
        <w:spacing w:after="0"/>
      </w:pPr>
    </w:p>
    <w:p w:rsidR="006B058F" w:rsidRDefault="007C4804" w:rsidP="004C4DDF">
      <w:pPr>
        <w:spacing w:after="0"/>
      </w:pPr>
      <w:r>
        <w:t>In addition</w:t>
      </w:r>
      <w:r w:rsidR="007E5C09">
        <w:t>, this year we again will have</w:t>
      </w:r>
      <w:r w:rsidR="00F01EFC">
        <w:t xml:space="preserve"> a</w:t>
      </w:r>
      <w:r w:rsidR="00A5715F">
        <w:t xml:space="preserve"> research </w:t>
      </w:r>
      <w:r w:rsidR="00F01EFC">
        <w:t>award for Assistant Professors</w:t>
      </w:r>
      <w:r w:rsidR="007E5C09">
        <w:t>.</w:t>
      </w:r>
    </w:p>
    <w:p w:rsidR="00701F3E" w:rsidRDefault="00701F3E" w:rsidP="004C4DDF">
      <w:pPr>
        <w:spacing w:after="0"/>
      </w:pPr>
    </w:p>
    <w:p w:rsidR="00111242" w:rsidRPr="0055683E" w:rsidRDefault="002619B1" w:rsidP="00111242">
      <w:pPr>
        <w:rPr>
          <w:u w:val="single"/>
        </w:rPr>
      </w:pPr>
      <w:r>
        <w:rPr>
          <w:u w:val="single"/>
        </w:rPr>
        <w:t>Dean’s</w:t>
      </w:r>
      <w:r w:rsidR="00111242" w:rsidRPr="0055683E">
        <w:rPr>
          <w:u w:val="single"/>
        </w:rPr>
        <w:t xml:space="preserve"> </w:t>
      </w:r>
      <w:r>
        <w:rPr>
          <w:u w:val="single"/>
        </w:rPr>
        <w:t xml:space="preserve">Distinguished </w:t>
      </w:r>
      <w:r w:rsidR="00111242">
        <w:rPr>
          <w:u w:val="single"/>
        </w:rPr>
        <w:t xml:space="preserve">Research </w:t>
      </w:r>
      <w:r w:rsidR="005E2CC5">
        <w:rPr>
          <w:u w:val="single"/>
        </w:rPr>
        <w:t>Fellow</w:t>
      </w:r>
      <w:r w:rsidR="00653410">
        <w:rPr>
          <w:u w:val="single"/>
        </w:rPr>
        <w:t xml:space="preserve"> (</w:t>
      </w:r>
      <w:r w:rsidR="004B0415">
        <w:rPr>
          <w:u w:val="single"/>
        </w:rPr>
        <w:t>3-4</w:t>
      </w:r>
      <w:r w:rsidR="005802DA">
        <w:rPr>
          <w:u w:val="single"/>
        </w:rPr>
        <w:t>)</w:t>
      </w:r>
    </w:p>
    <w:p w:rsidR="00111242" w:rsidRDefault="004B0415" w:rsidP="00297527">
      <w:pPr>
        <w:spacing w:after="0"/>
      </w:pPr>
      <w:r>
        <w:t>One</w:t>
      </w:r>
      <w:r w:rsidR="00297527">
        <w:t xml:space="preserve"> round o</w:t>
      </w:r>
      <w:r w:rsidR="00F1301A">
        <w:t>f these Dean’s Research Fellows</w:t>
      </w:r>
      <w:r w:rsidR="00297527">
        <w:t xml:space="preserve"> expir</w:t>
      </w:r>
      <w:r>
        <w:t>es</w:t>
      </w:r>
      <w:r w:rsidR="00FE5243">
        <w:t xml:space="preserve"> at the end of </w:t>
      </w:r>
      <w:proofErr w:type="gramStart"/>
      <w:r w:rsidR="00297527">
        <w:t>Spring</w:t>
      </w:r>
      <w:proofErr w:type="gramEnd"/>
      <w:r w:rsidR="00FE5243">
        <w:t xml:space="preserve"> </w:t>
      </w:r>
      <w:r w:rsidR="00297527">
        <w:t>semester</w:t>
      </w:r>
      <w:r>
        <w:t xml:space="preserve"> 2019</w:t>
      </w:r>
      <w:r w:rsidR="00297527">
        <w:t xml:space="preserve">, and the faculty members who have held those positions are eligible to compete for this next set of awards.  </w:t>
      </w:r>
      <w:r w:rsidR="00111242">
        <w:t xml:space="preserve">These </w:t>
      </w:r>
      <w:r w:rsidR="00297527">
        <w:t xml:space="preserve">awards </w:t>
      </w:r>
      <w:r w:rsidR="00111242">
        <w:t>will be ba</w:t>
      </w:r>
      <w:r w:rsidR="001B41AE">
        <w:t>sed on several areas of</w:t>
      </w:r>
      <w:r w:rsidR="00111242">
        <w:t xml:space="preserve"> </w:t>
      </w:r>
      <w:r w:rsidR="00A7203A">
        <w:t xml:space="preserve">research </w:t>
      </w:r>
      <w:r w:rsidR="00111242">
        <w:t>productivity</w:t>
      </w:r>
      <w:r w:rsidR="001B41AE">
        <w:t>, with a</w:t>
      </w:r>
      <w:r w:rsidR="00D521D7">
        <w:t xml:space="preserve"> focus on </w:t>
      </w:r>
      <w:r w:rsidR="001B41AE">
        <w:t xml:space="preserve">research appearing </w:t>
      </w:r>
      <w:r w:rsidR="00D521D7">
        <w:t>in top</w:t>
      </w:r>
      <w:r w:rsidR="001B41AE">
        <w:t xml:space="preserve"> quality</w:t>
      </w:r>
      <w:r w:rsidR="00D521D7">
        <w:t xml:space="preserve"> journals</w:t>
      </w:r>
      <w:r w:rsidR="00794E50">
        <w:t xml:space="preserve"> or</w:t>
      </w:r>
      <w:r w:rsidR="001B41AE">
        <w:t xml:space="preserve"> funded prestigious research grants</w:t>
      </w:r>
      <w:r w:rsidR="00111242">
        <w:t>:</w:t>
      </w:r>
    </w:p>
    <w:p w:rsidR="003361EE" w:rsidRDefault="003361EE" w:rsidP="003361EE">
      <w:pPr>
        <w:pStyle w:val="ListParagraph"/>
        <w:numPr>
          <w:ilvl w:val="0"/>
          <w:numId w:val="6"/>
        </w:numPr>
      </w:pPr>
      <w:r>
        <w:t>A total lifetime research record, with greater weight on top-tier journals</w:t>
      </w:r>
    </w:p>
    <w:p w:rsidR="00111242" w:rsidRDefault="00111242" w:rsidP="00111242">
      <w:pPr>
        <w:pStyle w:val="ListParagraph"/>
        <w:numPr>
          <w:ilvl w:val="0"/>
          <w:numId w:val="6"/>
        </w:numPr>
      </w:pPr>
      <w:r>
        <w:t xml:space="preserve">Recent </w:t>
      </w:r>
      <w:r w:rsidR="003361EE">
        <w:t xml:space="preserve">(last 5 years) </w:t>
      </w:r>
      <w:r w:rsidR="001B41AE">
        <w:t xml:space="preserve">high-quality </w:t>
      </w:r>
      <w:r>
        <w:t>research productivity</w:t>
      </w:r>
    </w:p>
    <w:p w:rsidR="00111242" w:rsidRDefault="00111242" w:rsidP="00111242">
      <w:pPr>
        <w:pStyle w:val="ListParagraph"/>
        <w:numPr>
          <w:ilvl w:val="0"/>
          <w:numId w:val="6"/>
        </w:numPr>
      </w:pPr>
      <w:r>
        <w:t>Impact of one’s research, particularly as indicated</w:t>
      </w:r>
      <w:r w:rsidR="00D521D7">
        <w:t xml:space="preserve"> by citations to published work</w:t>
      </w:r>
      <w:r w:rsidR="00C6286A">
        <w:t xml:space="preserve"> as well as demonstrated impact on practice and policy.</w:t>
      </w:r>
    </w:p>
    <w:p w:rsidR="00C6286A" w:rsidRDefault="00C6286A" w:rsidP="00111242">
      <w:pPr>
        <w:pStyle w:val="ListParagraph"/>
        <w:numPr>
          <w:ilvl w:val="0"/>
          <w:numId w:val="6"/>
        </w:numPr>
      </w:pPr>
      <w:r>
        <w:t xml:space="preserve">Demonstrated </w:t>
      </w:r>
      <w:r w:rsidR="001B41AE">
        <w:t>evidence of work that has strengthened and enhanced the programs of the College of Business</w:t>
      </w:r>
      <w:r>
        <w:t>.</w:t>
      </w:r>
    </w:p>
    <w:p w:rsidR="00111242" w:rsidRDefault="005E2CC5" w:rsidP="00111242">
      <w:r>
        <w:t>The Dean’s Fellow</w:t>
      </w:r>
      <w:r w:rsidR="00111242">
        <w:t xml:space="preserve">ships will carry a salary stipend of </w:t>
      </w:r>
      <w:r w:rsidR="00314D82">
        <w:t xml:space="preserve">at least </w:t>
      </w:r>
      <w:r>
        <w:t>$6</w:t>
      </w:r>
      <w:r w:rsidR="00C41A4D">
        <w:t>,000.  These</w:t>
      </w:r>
      <w:r>
        <w:t xml:space="preserve"> awards</w:t>
      </w:r>
      <w:r w:rsidR="00111242">
        <w:t xml:space="preserve"> wil</w:t>
      </w:r>
      <w:r w:rsidR="007E79C1">
        <w:t xml:space="preserve">l be </w:t>
      </w:r>
      <w:r>
        <w:t>granted</w:t>
      </w:r>
      <w:r w:rsidR="007E79C1">
        <w:t xml:space="preserve"> for a term of three</w:t>
      </w:r>
      <w:r w:rsidR="00111242">
        <w:t xml:space="preserve"> years with subsequent renewals based on continued high performance and demonstrated </w:t>
      </w:r>
      <w:r w:rsidR="002619B1">
        <w:t>academic excellence as outlin</w:t>
      </w:r>
      <w:r w:rsidR="00111242">
        <w:t>ed above</w:t>
      </w:r>
      <w:r w:rsidR="004A23BB">
        <w:t>, as well as the competitiveness of the applicant pool</w:t>
      </w:r>
      <w:r w:rsidR="00111242">
        <w:t xml:space="preserve">. </w:t>
      </w:r>
    </w:p>
    <w:p w:rsidR="00794E50" w:rsidRDefault="00794E50" w:rsidP="00111242"/>
    <w:p w:rsidR="004F1DBF" w:rsidRDefault="004F1DBF" w:rsidP="004F1DBF">
      <w:pPr>
        <w:rPr>
          <w:u w:val="single"/>
        </w:rPr>
      </w:pPr>
      <w:r>
        <w:rPr>
          <w:u w:val="single"/>
        </w:rPr>
        <w:lastRenderedPageBreak/>
        <w:t>Phil Smith Fellow</w:t>
      </w:r>
    </w:p>
    <w:p w:rsidR="004F1DBF" w:rsidRDefault="004F1DBF" w:rsidP="004F1DBF">
      <w:pPr>
        <w:spacing w:after="0"/>
      </w:pPr>
      <w:r w:rsidRPr="00434974">
        <w:t xml:space="preserve">The </w:t>
      </w:r>
      <w:r>
        <w:t xml:space="preserve">Phil Smith Center for Free Enterprise will </w:t>
      </w:r>
      <w:r w:rsidR="00A7203A">
        <w:t xml:space="preserve">consider </w:t>
      </w:r>
      <w:r>
        <w:t>add</w:t>
      </w:r>
      <w:r w:rsidR="00A7203A">
        <w:t>ing</w:t>
      </w:r>
      <w:r>
        <w:t xml:space="preserve"> </w:t>
      </w:r>
      <w:r w:rsidR="004B0415">
        <w:t>one</w:t>
      </w:r>
      <w:r>
        <w:t xml:space="preserve"> research fellow whose published work supports the mission of the center.  The criteria for awarding this fellowship include:</w:t>
      </w:r>
    </w:p>
    <w:p w:rsidR="007C4804" w:rsidRDefault="004F1DBF" w:rsidP="007C4804">
      <w:pPr>
        <w:pStyle w:val="ListParagraph"/>
        <w:numPr>
          <w:ilvl w:val="0"/>
          <w:numId w:val="6"/>
        </w:numPr>
        <w:spacing w:after="0"/>
      </w:pPr>
      <w:r>
        <w:t>Demonstrated high quality scholarship and research.</w:t>
      </w:r>
    </w:p>
    <w:p w:rsidR="007C4804" w:rsidRDefault="004F1DBF" w:rsidP="007C4804">
      <w:pPr>
        <w:pStyle w:val="ListParagraph"/>
        <w:numPr>
          <w:ilvl w:val="0"/>
          <w:numId w:val="6"/>
        </w:numPr>
        <w:spacing w:after="0"/>
      </w:pPr>
      <w:r>
        <w:t>Demonstrated a strong commitment to students and teaching.</w:t>
      </w:r>
    </w:p>
    <w:p w:rsidR="004F1DBF" w:rsidRDefault="004F1DBF" w:rsidP="007C4804">
      <w:pPr>
        <w:pStyle w:val="ListParagraph"/>
        <w:numPr>
          <w:ilvl w:val="0"/>
          <w:numId w:val="6"/>
        </w:numPr>
        <w:spacing w:after="0"/>
      </w:pPr>
      <w:r>
        <w:t>Evidence of work that strengthened and enhanced the prog</w:t>
      </w:r>
      <w:r w:rsidR="007C4804">
        <w:t>rams of the College of Business, as well as i</w:t>
      </w:r>
      <w:r>
        <w:t>nterest an</w:t>
      </w:r>
      <w:r w:rsidR="007C4804">
        <w:t>d willingness to work to build the Phil Smith Center</w:t>
      </w:r>
      <w:r>
        <w:t>.</w:t>
      </w:r>
    </w:p>
    <w:p w:rsidR="004F1DBF" w:rsidRDefault="004F1DBF" w:rsidP="004F1DBF">
      <w:pPr>
        <w:spacing w:after="0"/>
      </w:pPr>
    </w:p>
    <w:p w:rsidR="004F1DBF" w:rsidRDefault="007C4804" w:rsidP="004B0415">
      <w:pPr>
        <w:spacing w:after="0"/>
      </w:pPr>
      <w:r>
        <w:t>Eligible candidates can be at any rank</w:t>
      </w:r>
      <w:r w:rsidR="004F1DBF">
        <w:t>.</w:t>
      </w:r>
      <w:r w:rsidR="004B0415">
        <w:t xml:space="preserve">  </w:t>
      </w:r>
      <w:r w:rsidR="004F1DBF">
        <w:t xml:space="preserve">The Phil Smith Fellowship will carry a salary stipend of at least $6,000 per academic year. </w:t>
      </w:r>
      <w:r w:rsidR="00A7203A">
        <w:t>The letter of application should specifically address how the fellow’s work supports the mission of this Center.</w:t>
      </w:r>
      <w:r w:rsidR="004F1DBF">
        <w:t xml:space="preserve"> This fellowship will be awarded for a term of three years.  </w:t>
      </w:r>
    </w:p>
    <w:p w:rsidR="004B0415" w:rsidRDefault="004B0415" w:rsidP="004B0415">
      <w:pPr>
        <w:spacing w:after="0"/>
      </w:pPr>
    </w:p>
    <w:p w:rsidR="00A617D6" w:rsidRDefault="00A617D6" w:rsidP="004B0415">
      <w:pPr>
        <w:spacing w:after="0"/>
      </w:pPr>
    </w:p>
    <w:p w:rsidR="004F1DBF" w:rsidRDefault="004F1DBF" w:rsidP="004F1DBF">
      <w:pPr>
        <w:rPr>
          <w:u w:val="single"/>
        </w:rPr>
      </w:pPr>
      <w:r w:rsidRPr="00972203">
        <w:rPr>
          <w:u w:val="single"/>
        </w:rPr>
        <w:t>Outstanding Junior Faculty Research Fellow</w:t>
      </w:r>
      <w:r w:rsidR="004B0415">
        <w:rPr>
          <w:u w:val="single"/>
        </w:rPr>
        <w:t xml:space="preserve"> (1-3)</w:t>
      </w:r>
    </w:p>
    <w:p w:rsidR="004F1DBF" w:rsidRDefault="004F1DBF" w:rsidP="004F1DBF">
      <w:r>
        <w:t>This award is to recognize an outstanding Assistant Professor</w:t>
      </w:r>
      <w:r w:rsidR="004B0415">
        <w:t xml:space="preserve"> who is not already recognized with another award (ex: Phil Smith Fellow, etc</w:t>
      </w:r>
      <w:r>
        <w:t>.</w:t>
      </w:r>
      <w:r w:rsidR="004B0415">
        <w:t>)</w:t>
      </w:r>
      <w:r>
        <w:t xml:space="preserve">  It will be based primarily on research excellence, but will also consider contributions in teaching and service at FAU.  </w:t>
      </w:r>
    </w:p>
    <w:p w:rsidR="004F1DBF" w:rsidRDefault="004F1DBF" w:rsidP="004F1DBF">
      <w:pPr>
        <w:pStyle w:val="ListParagraph"/>
        <w:numPr>
          <w:ilvl w:val="0"/>
          <w:numId w:val="6"/>
        </w:numPr>
      </w:pPr>
      <w:r>
        <w:t>Overall research record over the last three years, with greater weight on top-tier journals</w:t>
      </w:r>
    </w:p>
    <w:p w:rsidR="004F1DBF" w:rsidRDefault="004F1DBF" w:rsidP="004F1DBF">
      <w:pPr>
        <w:pStyle w:val="ListParagraph"/>
        <w:numPr>
          <w:ilvl w:val="0"/>
          <w:numId w:val="6"/>
        </w:numPr>
      </w:pPr>
      <w:r>
        <w:t>Impact of the faculty member’s research.</w:t>
      </w:r>
    </w:p>
    <w:p w:rsidR="004F1DBF" w:rsidRDefault="004F1DBF" w:rsidP="004F1DBF">
      <w:pPr>
        <w:pStyle w:val="ListParagraph"/>
        <w:numPr>
          <w:ilvl w:val="0"/>
          <w:numId w:val="6"/>
        </w:numPr>
      </w:pPr>
      <w:r>
        <w:t>Demonstrated evidence of work that has strengthened and enhanced the programs of the College of Business.</w:t>
      </w:r>
    </w:p>
    <w:p w:rsidR="004F1DBF" w:rsidRDefault="004F1DBF" w:rsidP="004F1DBF">
      <w:r>
        <w:t>This fellowship will carry a salary stipend of at least $6,000, and is awarded for one year.</w:t>
      </w:r>
    </w:p>
    <w:p w:rsidR="00A617D6" w:rsidRDefault="00A617D6" w:rsidP="00701F3E">
      <w:pPr>
        <w:rPr>
          <w:u w:val="single"/>
        </w:rPr>
      </w:pPr>
    </w:p>
    <w:p w:rsidR="00701F3E" w:rsidRPr="0055683E" w:rsidRDefault="00701F3E" w:rsidP="00701F3E">
      <w:pPr>
        <w:rPr>
          <w:u w:val="single"/>
        </w:rPr>
      </w:pPr>
      <w:r>
        <w:rPr>
          <w:u w:val="single"/>
        </w:rPr>
        <w:t>Dean’s Distinguished Teaching Fellow</w:t>
      </w:r>
    </w:p>
    <w:p w:rsidR="00701F3E" w:rsidRDefault="00701F3E" w:rsidP="00701F3E">
      <w:r>
        <w:t xml:space="preserve">This </w:t>
      </w:r>
      <w:r w:rsidR="00794E50">
        <w:t xml:space="preserve">award </w:t>
      </w:r>
      <w:r>
        <w:t>will be based on several dimensions of teaching productivity:</w:t>
      </w:r>
    </w:p>
    <w:p w:rsidR="00701F3E" w:rsidRDefault="00701F3E" w:rsidP="00701F3E">
      <w:pPr>
        <w:pStyle w:val="ListParagraph"/>
        <w:numPr>
          <w:ilvl w:val="0"/>
          <w:numId w:val="6"/>
        </w:numPr>
      </w:pPr>
      <w:r>
        <w:t>A candidate’s total teaching record, at any level – undergraduate, masters, Ph.D.</w:t>
      </w:r>
    </w:p>
    <w:p w:rsidR="00701F3E" w:rsidRDefault="00701F3E" w:rsidP="00701F3E">
      <w:pPr>
        <w:pStyle w:val="ListParagraph"/>
        <w:numPr>
          <w:ilvl w:val="0"/>
          <w:numId w:val="6"/>
        </w:numPr>
      </w:pPr>
      <w:r>
        <w:t>Recent teaching productivity and quality, specifically activities in the last 5 years</w:t>
      </w:r>
    </w:p>
    <w:p w:rsidR="00701F3E" w:rsidRDefault="00701F3E" w:rsidP="00701F3E">
      <w:pPr>
        <w:pStyle w:val="ListParagraph"/>
        <w:numPr>
          <w:ilvl w:val="0"/>
          <w:numId w:val="6"/>
        </w:numPr>
      </w:pPr>
      <w:r>
        <w:t>Positive impact of one’s</w:t>
      </w:r>
      <w:bookmarkStart w:id="0" w:name="_GoBack"/>
      <w:bookmarkEnd w:id="0"/>
      <w:r>
        <w:t xml:space="preserve"> teaching on overall programs and students  </w:t>
      </w:r>
    </w:p>
    <w:p w:rsidR="00701F3E" w:rsidRDefault="00701F3E" w:rsidP="00701F3E">
      <w:pPr>
        <w:pStyle w:val="ListParagraph"/>
        <w:numPr>
          <w:ilvl w:val="0"/>
          <w:numId w:val="6"/>
        </w:numPr>
      </w:pPr>
      <w:r>
        <w:t>Overall contributions to the success of the College of Business</w:t>
      </w:r>
    </w:p>
    <w:p w:rsidR="00701F3E" w:rsidRDefault="00701F3E" w:rsidP="00701F3E">
      <w:r>
        <w:t>The Dean’s Distinguished Teaching Fellow award will carry a salary stipend of up to $6,000.  This award will be given for a term of two years.</w:t>
      </w:r>
    </w:p>
    <w:p w:rsidR="00A617D6" w:rsidRDefault="00A617D6">
      <w:pPr>
        <w:rPr>
          <w:u w:val="single"/>
        </w:rPr>
      </w:pPr>
      <w:r>
        <w:rPr>
          <w:u w:val="single"/>
        </w:rPr>
        <w:br w:type="page"/>
      </w:r>
    </w:p>
    <w:p w:rsidR="00111242" w:rsidRPr="0055683E" w:rsidRDefault="00111242" w:rsidP="00111242">
      <w:pPr>
        <w:rPr>
          <w:u w:val="single"/>
        </w:rPr>
      </w:pPr>
      <w:r w:rsidRPr="0055683E">
        <w:rPr>
          <w:u w:val="single"/>
        </w:rPr>
        <w:lastRenderedPageBreak/>
        <w:t xml:space="preserve">Dean’s Distinguished </w:t>
      </w:r>
      <w:r w:rsidR="000D1A7D">
        <w:rPr>
          <w:u w:val="single"/>
        </w:rPr>
        <w:t xml:space="preserve">Service </w:t>
      </w:r>
      <w:r w:rsidR="005E2CC5">
        <w:rPr>
          <w:u w:val="single"/>
        </w:rPr>
        <w:t>Fellow</w:t>
      </w:r>
    </w:p>
    <w:p w:rsidR="00111242" w:rsidRDefault="007E40CB" w:rsidP="00111242">
      <w:r>
        <w:t>Thi</w:t>
      </w:r>
      <w:r w:rsidR="00111242">
        <w:t xml:space="preserve">s </w:t>
      </w:r>
      <w:r w:rsidR="00794E50">
        <w:t xml:space="preserve">award </w:t>
      </w:r>
      <w:r w:rsidR="00111242">
        <w:t>will be bas</w:t>
      </w:r>
      <w:r w:rsidR="007E79C1">
        <w:t xml:space="preserve">ed on several areas of exceptional </w:t>
      </w:r>
      <w:r w:rsidR="00111242">
        <w:t>productivity</w:t>
      </w:r>
      <w:r w:rsidR="007E79C1">
        <w:t xml:space="preserve"> in service</w:t>
      </w:r>
      <w:r w:rsidR="00111242">
        <w:t>:</w:t>
      </w:r>
    </w:p>
    <w:p w:rsidR="00111242" w:rsidRDefault="007E79C1" w:rsidP="00111242">
      <w:pPr>
        <w:pStyle w:val="ListParagraph"/>
        <w:numPr>
          <w:ilvl w:val="0"/>
          <w:numId w:val="6"/>
        </w:numPr>
      </w:pPr>
      <w:r>
        <w:t xml:space="preserve">A total lifetime </w:t>
      </w:r>
      <w:r w:rsidR="00111242">
        <w:t>record</w:t>
      </w:r>
      <w:r w:rsidR="005246B7">
        <w:t xml:space="preserve"> of contributions</w:t>
      </w:r>
      <w:r>
        <w:t>, both within and outside the College</w:t>
      </w:r>
      <w:r w:rsidR="00111242">
        <w:t xml:space="preserve">, </w:t>
      </w:r>
    </w:p>
    <w:p w:rsidR="00111242" w:rsidRDefault="007E79C1" w:rsidP="00111242">
      <w:pPr>
        <w:pStyle w:val="ListParagraph"/>
        <w:numPr>
          <w:ilvl w:val="0"/>
          <w:numId w:val="6"/>
        </w:numPr>
      </w:pPr>
      <w:r>
        <w:t>Recent service</w:t>
      </w:r>
      <w:r w:rsidR="00111242">
        <w:t xml:space="preserve"> productivity, specifically </w:t>
      </w:r>
      <w:r>
        <w:t xml:space="preserve">over </w:t>
      </w:r>
      <w:r w:rsidR="00111242">
        <w:t>the last 5 years</w:t>
      </w:r>
      <w:r>
        <w:t>.</w:t>
      </w:r>
    </w:p>
    <w:p w:rsidR="000B549A" w:rsidRDefault="000B549A" w:rsidP="00111242">
      <w:pPr>
        <w:pStyle w:val="ListParagraph"/>
        <w:numPr>
          <w:ilvl w:val="0"/>
          <w:numId w:val="6"/>
        </w:numPr>
      </w:pPr>
      <w:r>
        <w:t>Evidence of work that has strengthened and enhanced the programs of the College of Business</w:t>
      </w:r>
    </w:p>
    <w:p w:rsidR="00111242" w:rsidRDefault="00111242" w:rsidP="00111242">
      <w:pPr>
        <w:pStyle w:val="ListParagraph"/>
        <w:numPr>
          <w:ilvl w:val="0"/>
          <w:numId w:val="6"/>
        </w:numPr>
      </w:pPr>
      <w:r>
        <w:t xml:space="preserve">Impact of one’s </w:t>
      </w:r>
      <w:r w:rsidR="007E79C1">
        <w:t>activities on the</w:t>
      </w:r>
      <w:r w:rsidR="005246B7">
        <w:t>ir</w:t>
      </w:r>
      <w:r w:rsidR="007E79C1">
        <w:t xml:space="preserve"> </w:t>
      </w:r>
      <w:r w:rsidR="005246B7">
        <w:t>profession,</w:t>
      </w:r>
      <w:r w:rsidR="007E79C1">
        <w:t xml:space="preserve"> the University</w:t>
      </w:r>
      <w:r w:rsidR="00C6286A">
        <w:t xml:space="preserve">, </w:t>
      </w:r>
      <w:r w:rsidR="005246B7">
        <w:t xml:space="preserve">and </w:t>
      </w:r>
      <w:r w:rsidR="00C6286A">
        <w:t>the State</w:t>
      </w:r>
      <w:r w:rsidR="005246B7">
        <w:t>.</w:t>
      </w:r>
    </w:p>
    <w:p w:rsidR="00111242" w:rsidRDefault="00111242" w:rsidP="00111242">
      <w:r>
        <w:t xml:space="preserve">The Dean’s </w:t>
      </w:r>
      <w:r w:rsidR="00943B1B">
        <w:t xml:space="preserve">Distinguished Service </w:t>
      </w:r>
      <w:r w:rsidR="005E2CC5">
        <w:t>Fellow</w:t>
      </w:r>
      <w:r w:rsidR="002619B1">
        <w:t xml:space="preserve"> award</w:t>
      </w:r>
      <w:r>
        <w:t xml:space="preserve"> will carry a salary stipend of </w:t>
      </w:r>
      <w:r w:rsidR="005E2CC5">
        <w:t xml:space="preserve">up to </w:t>
      </w:r>
      <w:r>
        <w:t>$</w:t>
      </w:r>
      <w:r w:rsidR="005E2CC5">
        <w:t>6</w:t>
      </w:r>
      <w:r>
        <w:t xml:space="preserve">,000.  This </w:t>
      </w:r>
      <w:r w:rsidR="005E2CC5">
        <w:t>fellow</w:t>
      </w:r>
      <w:r>
        <w:t>ship wil</w:t>
      </w:r>
      <w:r w:rsidR="007E79C1">
        <w:t>l be awarded for a term of two</w:t>
      </w:r>
      <w:r>
        <w:t xml:space="preserve"> years</w:t>
      </w:r>
      <w:r w:rsidR="00943B1B">
        <w:t xml:space="preserve">. </w:t>
      </w:r>
    </w:p>
    <w:p w:rsidR="004660EF" w:rsidRDefault="004660EF" w:rsidP="00AF1DDB">
      <w:pPr>
        <w:rPr>
          <w:u w:val="single"/>
        </w:rPr>
      </w:pPr>
    </w:p>
    <w:p w:rsidR="004F4384" w:rsidRPr="004F4384" w:rsidRDefault="004F4384" w:rsidP="00AF1DDB">
      <w:pPr>
        <w:rPr>
          <w:u w:val="single"/>
        </w:rPr>
      </w:pPr>
      <w:r w:rsidRPr="004F4384">
        <w:rPr>
          <w:u w:val="single"/>
        </w:rPr>
        <w:t>Due Date</w:t>
      </w:r>
    </w:p>
    <w:p w:rsidR="004F4384" w:rsidRDefault="004F4384" w:rsidP="004F4384">
      <w:pPr>
        <w:spacing w:after="0"/>
      </w:pPr>
      <w:r>
        <w:t>Applicants for all of the above professorships are requested to submit the following</w:t>
      </w:r>
      <w:r w:rsidR="00234014">
        <w:t xml:space="preserve"> to t</w:t>
      </w:r>
      <w:r w:rsidR="00FD41DF">
        <w:t xml:space="preserve">he Dean’s office by </w:t>
      </w:r>
      <w:r w:rsidR="00AD6835">
        <w:t xml:space="preserve">noon on </w:t>
      </w:r>
      <w:r w:rsidR="004B0415">
        <w:t>April</w:t>
      </w:r>
      <w:r w:rsidR="004F1DBF">
        <w:t xml:space="preserve"> 2</w:t>
      </w:r>
      <w:r w:rsidR="004B0415">
        <w:t>5</w:t>
      </w:r>
      <w:r>
        <w:t>, 20</w:t>
      </w:r>
      <w:r w:rsidR="005D2A5C">
        <w:t>1</w:t>
      </w:r>
      <w:r w:rsidR="004B0415">
        <w:t>9</w:t>
      </w:r>
      <w:r>
        <w:t>.</w:t>
      </w:r>
    </w:p>
    <w:p w:rsidR="004F4384" w:rsidRDefault="004F4384" w:rsidP="004F4384">
      <w:pPr>
        <w:pStyle w:val="ListParagraph"/>
        <w:numPr>
          <w:ilvl w:val="0"/>
          <w:numId w:val="5"/>
        </w:numPr>
        <w:spacing w:after="0"/>
      </w:pPr>
      <w:r>
        <w:t>A lett</w:t>
      </w:r>
      <w:r w:rsidR="00653410">
        <w:t>er of application addressing</w:t>
      </w:r>
      <w:r>
        <w:t xml:space="preserve"> the appropriate criteria (not to exceed t</w:t>
      </w:r>
      <w:r w:rsidR="00653410">
        <w:t>hree</w:t>
      </w:r>
      <w:r>
        <w:t xml:space="preserve"> pages).  </w:t>
      </w:r>
      <w:r w:rsidR="00794E50">
        <w:t xml:space="preserve">At the top of </w:t>
      </w:r>
      <w:r>
        <w:t>each letter of application, candidates should clearly indicate which</w:t>
      </w:r>
      <w:r w:rsidR="00794E50">
        <w:t xml:space="preserve"> award is being sought</w:t>
      </w:r>
      <w:r>
        <w:t>.</w:t>
      </w:r>
    </w:p>
    <w:p w:rsidR="004F4384" w:rsidRDefault="00D05830" w:rsidP="004F4384">
      <w:pPr>
        <w:pStyle w:val="ListParagraph"/>
        <w:numPr>
          <w:ilvl w:val="0"/>
          <w:numId w:val="5"/>
        </w:numPr>
        <w:spacing w:after="0"/>
      </w:pPr>
      <w:r>
        <w:t xml:space="preserve">Current, up-to-date </w:t>
      </w:r>
      <w:r w:rsidR="004F4384">
        <w:t>vita.</w:t>
      </w:r>
      <w:r w:rsidR="0053784A">
        <w:t xml:space="preserve">  Please note the ABS rating of each journal article that you wish to have considered for any of the research awards.</w:t>
      </w:r>
    </w:p>
    <w:p w:rsidR="004F4384" w:rsidRDefault="004F4384" w:rsidP="004F4384">
      <w:pPr>
        <w:pStyle w:val="ListParagraph"/>
        <w:numPr>
          <w:ilvl w:val="0"/>
          <w:numId w:val="5"/>
        </w:numPr>
        <w:spacing w:after="0"/>
      </w:pPr>
      <w:r>
        <w:t>Student teaching evaluations</w:t>
      </w:r>
      <w:r w:rsidR="00C6286A">
        <w:t xml:space="preserve"> and grade distributions as well as any innovative course materials</w:t>
      </w:r>
      <w:r>
        <w:t xml:space="preserve"> for all courses taught duri</w:t>
      </w:r>
      <w:r w:rsidR="009F0A81">
        <w:t>ng the last two academic years</w:t>
      </w:r>
      <w:r>
        <w:t>.</w:t>
      </w:r>
    </w:p>
    <w:p w:rsidR="00234014" w:rsidRDefault="00794E50" w:rsidP="004F4384">
      <w:pPr>
        <w:pStyle w:val="ListParagraph"/>
        <w:numPr>
          <w:ilvl w:val="0"/>
          <w:numId w:val="5"/>
        </w:numPr>
        <w:spacing w:after="0"/>
      </w:pPr>
      <w:r>
        <w:t>C</w:t>
      </w:r>
      <w:r w:rsidR="00931577">
        <w:t>andidates for</w:t>
      </w:r>
      <w:r w:rsidR="00AD6835">
        <w:t xml:space="preserve"> professorships</w:t>
      </w:r>
      <w:r w:rsidR="00653410">
        <w:t>/fellowships</w:t>
      </w:r>
      <w:r w:rsidR="00931577">
        <w:t xml:space="preserve"> that are determined </w:t>
      </w:r>
      <w:r w:rsidR="00653410">
        <w:t>largely</w:t>
      </w:r>
      <w:r w:rsidR="00931577">
        <w:t xml:space="preserve"> by research</w:t>
      </w:r>
      <w:r>
        <w:t xml:space="preserve"> should include</w:t>
      </w:r>
      <w:r w:rsidR="00AD6835">
        <w:t xml:space="preserve"> measures of impact of e</w:t>
      </w:r>
      <w:r w:rsidR="00931577">
        <w:t xml:space="preserve">ach of their </w:t>
      </w:r>
      <w:r w:rsidR="00C97816">
        <w:t xml:space="preserve">research </w:t>
      </w:r>
      <w:r w:rsidR="00931577">
        <w:t>papers: this will at a minimum include</w:t>
      </w:r>
      <w:r w:rsidR="00AD6835">
        <w:t xml:space="preserve"> c</w:t>
      </w:r>
      <w:r w:rsidR="00234014">
        <w:t>itations (per Google Scholar</w:t>
      </w:r>
      <w:r w:rsidR="00546646">
        <w:t xml:space="preserve"> or SSCI</w:t>
      </w:r>
      <w:r w:rsidR="00C75316">
        <w:t>; please specify</w:t>
      </w:r>
      <w:r w:rsidR="00234014">
        <w:t>) to</w:t>
      </w:r>
      <w:r w:rsidR="00931577">
        <w:t xml:space="preserve"> each </w:t>
      </w:r>
      <w:r w:rsidR="00D05830">
        <w:t>research</w:t>
      </w:r>
      <w:r w:rsidR="00931577">
        <w:t xml:space="preserve"> paper.  O</w:t>
      </w:r>
      <w:r w:rsidR="00234014">
        <w:t xml:space="preserve">ther </w:t>
      </w:r>
      <w:r w:rsidR="00D05830">
        <w:t>measures of impact</w:t>
      </w:r>
      <w:r w:rsidR="00AD6835">
        <w:t xml:space="preserve"> may also be included.</w:t>
      </w:r>
    </w:p>
    <w:p w:rsidR="009F0A81" w:rsidRDefault="009F0A81" w:rsidP="009F0A81">
      <w:pPr>
        <w:spacing w:after="0"/>
      </w:pPr>
    </w:p>
    <w:p w:rsidR="004F4384" w:rsidRDefault="00D05830" w:rsidP="004F4384">
      <w:pPr>
        <w:spacing w:after="0"/>
      </w:pPr>
      <w:r>
        <w:t>These a</w:t>
      </w:r>
      <w:r w:rsidRPr="00D05830">
        <w:t xml:space="preserve">wards </w:t>
      </w:r>
      <w:r>
        <w:t xml:space="preserve">will be determined by the Dean </w:t>
      </w:r>
      <w:r w:rsidRPr="00D05830">
        <w:t>of the College of Business</w:t>
      </w:r>
      <w:r w:rsidR="00EC0967">
        <w:t xml:space="preserve">, </w:t>
      </w:r>
      <w:r w:rsidR="009C26D9">
        <w:t>after consultation with the evaluation committee.  Dr. Ken Johnson, Associate Dean and Investments Limited Professor will chair the evaluation committee.</w:t>
      </w:r>
      <w:r w:rsidR="00794E50">
        <w:t xml:space="preserve">  While our intention is</w:t>
      </w:r>
      <w:r w:rsidR="00F859A0">
        <w:t xml:space="preserve"> to </w:t>
      </w:r>
      <w:r w:rsidR="00931577">
        <w:t>award all such professorships</w:t>
      </w:r>
      <w:r w:rsidR="00794E50">
        <w:t xml:space="preserve"> / fellowships</w:t>
      </w:r>
      <w:r w:rsidR="00931577">
        <w:t xml:space="preserve"> when</w:t>
      </w:r>
      <w:r w:rsidR="00F859A0">
        <w:t xml:space="preserve"> funding is available, in the circumstance where </w:t>
      </w:r>
      <w:r w:rsidR="00C75316">
        <w:t xml:space="preserve">funding falls short or </w:t>
      </w:r>
      <w:r w:rsidR="00F859A0">
        <w:t xml:space="preserve">no </w:t>
      </w:r>
      <w:r w:rsidR="00C75316">
        <w:t xml:space="preserve">sufficiently meritorious </w:t>
      </w:r>
      <w:r w:rsidR="00F859A0">
        <w:t xml:space="preserve">faculty member </w:t>
      </w:r>
      <w:r w:rsidR="00794E50">
        <w:t>is in the applicant pool</w:t>
      </w:r>
      <w:r w:rsidR="00C75316">
        <w:t>,</w:t>
      </w:r>
      <w:r w:rsidR="00F859A0">
        <w:t xml:space="preserve"> the Dean reserves the right to defer selection until a future time period.</w:t>
      </w:r>
    </w:p>
    <w:sectPr w:rsidR="004F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D42"/>
    <w:multiLevelType w:val="hybridMultilevel"/>
    <w:tmpl w:val="FA14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590C"/>
    <w:multiLevelType w:val="hybridMultilevel"/>
    <w:tmpl w:val="A8AE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7A8"/>
    <w:multiLevelType w:val="hybridMultilevel"/>
    <w:tmpl w:val="6196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08DD"/>
    <w:multiLevelType w:val="hybridMultilevel"/>
    <w:tmpl w:val="2E0E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3ABC"/>
    <w:multiLevelType w:val="hybridMultilevel"/>
    <w:tmpl w:val="30269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34C6"/>
    <w:multiLevelType w:val="hybridMultilevel"/>
    <w:tmpl w:val="2236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4810"/>
    <w:multiLevelType w:val="hybridMultilevel"/>
    <w:tmpl w:val="23421292"/>
    <w:lvl w:ilvl="0" w:tplc="E6083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C0817"/>
    <w:multiLevelType w:val="hybridMultilevel"/>
    <w:tmpl w:val="6196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989"/>
    <w:multiLevelType w:val="hybridMultilevel"/>
    <w:tmpl w:val="6196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57FF"/>
    <w:multiLevelType w:val="hybridMultilevel"/>
    <w:tmpl w:val="757807D6"/>
    <w:lvl w:ilvl="0" w:tplc="AFE8D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53"/>
    <w:rsid w:val="00061BC9"/>
    <w:rsid w:val="00062972"/>
    <w:rsid w:val="00070DDD"/>
    <w:rsid w:val="00091329"/>
    <w:rsid w:val="000A765A"/>
    <w:rsid w:val="000B549A"/>
    <w:rsid w:val="000D1A7D"/>
    <w:rsid w:val="00111242"/>
    <w:rsid w:val="001129A2"/>
    <w:rsid w:val="00152425"/>
    <w:rsid w:val="00191591"/>
    <w:rsid w:val="001B3894"/>
    <w:rsid w:val="001B41AE"/>
    <w:rsid w:val="00200173"/>
    <w:rsid w:val="00234014"/>
    <w:rsid w:val="002619B1"/>
    <w:rsid w:val="00297527"/>
    <w:rsid w:val="002E26FA"/>
    <w:rsid w:val="00314D82"/>
    <w:rsid w:val="003361EE"/>
    <w:rsid w:val="0034129F"/>
    <w:rsid w:val="00362DFA"/>
    <w:rsid w:val="0036717F"/>
    <w:rsid w:val="003914FC"/>
    <w:rsid w:val="003A0913"/>
    <w:rsid w:val="003C18CE"/>
    <w:rsid w:val="003C5487"/>
    <w:rsid w:val="00434974"/>
    <w:rsid w:val="004660EF"/>
    <w:rsid w:val="00484F2A"/>
    <w:rsid w:val="00484F79"/>
    <w:rsid w:val="004A23BB"/>
    <w:rsid w:val="004B0415"/>
    <w:rsid w:val="004C4DDF"/>
    <w:rsid w:val="004F1DBF"/>
    <w:rsid w:val="004F4384"/>
    <w:rsid w:val="005246B7"/>
    <w:rsid w:val="00525A9F"/>
    <w:rsid w:val="0053784A"/>
    <w:rsid w:val="00546646"/>
    <w:rsid w:val="0055683E"/>
    <w:rsid w:val="0056599D"/>
    <w:rsid w:val="005802DA"/>
    <w:rsid w:val="005826ED"/>
    <w:rsid w:val="005C4BB0"/>
    <w:rsid w:val="005D2A5C"/>
    <w:rsid w:val="005E2CC5"/>
    <w:rsid w:val="006053BB"/>
    <w:rsid w:val="00614FB0"/>
    <w:rsid w:val="006227AB"/>
    <w:rsid w:val="00653410"/>
    <w:rsid w:val="006703A8"/>
    <w:rsid w:val="00680A7F"/>
    <w:rsid w:val="00695E9F"/>
    <w:rsid w:val="006B058F"/>
    <w:rsid w:val="00701F3E"/>
    <w:rsid w:val="00794E50"/>
    <w:rsid w:val="007A63DD"/>
    <w:rsid w:val="007C4804"/>
    <w:rsid w:val="007E40CB"/>
    <w:rsid w:val="007E5C09"/>
    <w:rsid w:val="007E79C1"/>
    <w:rsid w:val="008105D4"/>
    <w:rsid w:val="008B0590"/>
    <w:rsid w:val="008F0F14"/>
    <w:rsid w:val="00911587"/>
    <w:rsid w:val="00931577"/>
    <w:rsid w:val="00943B1B"/>
    <w:rsid w:val="00972203"/>
    <w:rsid w:val="0099487B"/>
    <w:rsid w:val="009C26D9"/>
    <w:rsid w:val="009D1F5E"/>
    <w:rsid w:val="009F0A81"/>
    <w:rsid w:val="00A1144E"/>
    <w:rsid w:val="00A1579F"/>
    <w:rsid w:val="00A30FF1"/>
    <w:rsid w:val="00A35753"/>
    <w:rsid w:val="00A402B4"/>
    <w:rsid w:val="00A5715F"/>
    <w:rsid w:val="00A617D6"/>
    <w:rsid w:val="00A7203A"/>
    <w:rsid w:val="00A9450D"/>
    <w:rsid w:val="00AD6835"/>
    <w:rsid w:val="00AF1DDB"/>
    <w:rsid w:val="00B642D2"/>
    <w:rsid w:val="00BA2222"/>
    <w:rsid w:val="00BD2D48"/>
    <w:rsid w:val="00C374DC"/>
    <w:rsid w:val="00C41A4D"/>
    <w:rsid w:val="00C6286A"/>
    <w:rsid w:val="00C75316"/>
    <w:rsid w:val="00C863B5"/>
    <w:rsid w:val="00C97816"/>
    <w:rsid w:val="00CA2BCC"/>
    <w:rsid w:val="00CC09EF"/>
    <w:rsid w:val="00CD0A89"/>
    <w:rsid w:val="00D05830"/>
    <w:rsid w:val="00D1751E"/>
    <w:rsid w:val="00D17CBF"/>
    <w:rsid w:val="00D4020D"/>
    <w:rsid w:val="00D521D7"/>
    <w:rsid w:val="00D71016"/>
    <w:rsid w:val="00D86071"/>
    <w:rsid w:val="00DB0DDC"/>
    <w:rsid w:val="00DB25A7"/>
    <w:rsid w:val="00DE2E43"/>
    <w:rsid w:val="00EB03D4"/>
    <w:rsid w:val="00EB378B"/>
    <w:rsid w:val="00EC0967"/>
    <w:rsid w:val="00EF5F90"/>
    <w:rsid w:val="00F01EFC"/>
    <w:rsid w:val="00F1301A"/>
    <w:rsid w:val="00F466DC"/>
    <w:rsid w:val="00F859A0"/>
    <w:rsid w:val="00FD41DF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97CA"/>
  <w15:docId w15:val="{ED956EFF-CAA1-467D-9E6B-92ACEB6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2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Hale</dc:creator>
  <cp:lastModifiedBy>Daniel Gropper</cp:lastModifiedBy>
  <cp:revision>3</cp:revision>
  <cp:lastPrinted>2017-04-10T21:53:00Z</cp:lastPrinted>
  <dcterms:created xsi:type="dcterms:W3CDTF">2019-04-15T13:02:00Z</dcterms:created>
  <dcterms:modified xsi:type="dcterms:W3CDTF">2019-04-17T15:08:00Z</dcterms:modified>
</cp:coreProperties>
</file>