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4AF711" w14:textId="77777777" w:rsidR="00924885" w:rsidRPr="00AF6379" w:rsidRDefault="00924885" w:rsidP="00AF6379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AF6379">
        <w:rPr>
          <w:b/>
          <w:bCs/>
          <w:sz w:val="32"/>
          <w:szCs w:val="32"/>
        </w:rPr>
        <w:t>Department of Management Programs</w:t>
      </w:r>
    </w:p>
    <w:p w14:paraId="09504CD2" w14:textId="48C128E7" w:rsidR="00924885" w:rsidRPr="00AF6379" w:rsidRDefault="00924885" w:rsidP="00AF6379">
      <w:pPr>
        <w:jc w:val="center"/>
        <w:rPr>
          <w:b/>
          <w:bCs/>
          <w:sz w:val="32"/>
          <w:szCs w:val="32"/>
        </w:rPr>
      </w:pPr>
      <w:r w:rsidRPr="00AF6379">
        <w:rPr>
          <w:b/>
          <w:bCs/>
          <w:sz w:val="32"/>
          <w:szCs w:val="32"/>
        </w:rPr>
        <w:t>Post Tenure Review (PTR) Criteria</w:t>
      </w:r>
    </w:p>
    <w:p w14:paraId="2F79B9E4" w14:textId="766C035B" w:rsidR="00924885" w:rsidRDefault="0092488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924885" w14:paraId="29504D5F" w14:textId="77777777" w:rsidTr="00924885">
        <w:tc>
          <w:tcPr>
            <w:tcW w:w="3116" w:type="dxa"/>
          </w:tcPr>
          <w:p w14:paraId="084A4E09" w14:textId="77777777" w:rsidR="00924885" w:rsidRDefault="00924885"/>
        </w:tc>
        <w:tc>
          <w:tcPr>
            <w:tcW w:w="3117" w:type="dxa"/>
          </w:tcPr>
          <w:p w14:paraId="25A061B3" w14:textId="31288C47" w:rsidR="00924885" w:rsidRPr="00AF6379" w:rsidRDefault="00C457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3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Meets Expectations</w:t>
            </w:r>
          </w:p>
        </w:tc>
        <w:tc>
          <w:tcPr>
            <w:tcW w:w="3117" w:type="dxa"/>
          </w:tcPr>
          <w:p w14:paraId="14D0CCDF" w14:textId="03DE24AA" w:rsidR="00924885" w:rsidRPr="00AF6379" w:rsidRDefault="00C457D3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F63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Exceeds Expect</w:t>
            </w:r>
            <w:r w:rsidR="00AC5830" w:rsidRPr="00AF63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at</w:t>
            </w:r>
            <w:r w:rsidRPr="00AF637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ions</w:t>
            </w:r>
          </w:p>
        </w:tc>
      </w:tr>
      <w:tr w:rsidR="00924885" w14:paraId="6ED05ABC" w14:textId="77777777" w:rsidTr="00924885">
        <w:tc>
          <w:tcPr>
            <w:tcW w:w="3116" w:type="dxa"/>
          </w:tcPr>
          <w:p w14:paraId="08B4FE7F" w14:textId="79E2BF59" w:rsidR="00924885" w:rsidRPr="00AF6379" w:rsidRDefault="009248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379">
              <w:rPr>
                <w:rFonts w:ascii="Times New Roman" w:hAnsi="Times New Roman" w:cs="Times New Roman"/>
                <w:sz w:val="28"/>
                <w:szCs w:val="28"/>
              </w:rPr>
              <w:t>Research</w:t>
            </w:r>
          </w:p>
        </w:tc>
        <w:tc>
          <w:tcPr>
            <w:tcW w:w="3117" w:type="dxa"/>
          </w:tcPr>
          <w:p w14:paraId="5738C562" w14:textId="34C76556" w:rsidR="00AC5830" w:rsidRDefault="00C457D3" w:rsidP="00AC5830">
            <w:pPr>
              <w:pStyle w:val="NormalWeb"/>
              <w:spacing w:line="231" w:lineRule="atLeast"/>
              <w:rPr>
                <w:rStyle w:val="Emphasis"/>
                <w:i w:val="0"/>
                <w:iCs w:val="0"/>
              </w:rPr>
            </w:pPr>
            <w:r>
              <w:t xml:space="preserve">The average research rating </w:t>
            </w:r>
            <w:r w:rsidR="00AC5830">
              <w:t xml:space="preserve">in </w:t>
            </w:r>
            <w:r>
              <w:t xml:space="preserve">the faculty member’s annual performance </w:t>
            </w:r>
            <w:r w:rsidR="00AC5830">
              <w:rPr>
                <w:shd w:val="clear" w:color="auto" w:fill="FFFFFF"/>
              </w:rPr>
              <w:t xml:space="preserve">evaluations </w:t>
            </w:r>
            <w:r w:rsidR="00AC5830">
              <w:rPr>
                <w:rStyle w:val="Emphasis"/>
                <w:i w:val="0"/>
                <w:iCs w:val="0"/>
              </w:rPr>
              <w:t>over the 5-year PTR evaluation period is between 3.0 and 3.999 inclusive (out of a maximum of 5.0);</w:t>
            </w:r>
            <w:r w:rsidR="00AC5830">
              <w:rPr>
                <w:rStyle w:val="Emphasis"/>
              </w:rPr>
              <w:t xml:space="preserve"> and</w:t>
            </w:r>
          </w:p>
          <w:p w14:paraId="2293FE78" w14:textId="37F93437" w:rsidR="00924885" w:rsidRDefault="00924885"/>
        </w:tc>
        <w:tc>
          <w:tcPr>
            <w:tcW w:w="3117" w:type="dxa"/>
          </w:tcPr>
          <w:p w14:paraId="2CDCD6D4" w14:textId="3A4288F7" w:rsidR="00AC5830" w:rsidRDefault="00AC5830" w:rsidP="00AC5830">
            <w:pPr>
              <w:pStyle w:val="NormalWeb"/>
              <w:spacing w:line="231" w:lineRule="atLeast"/>
              <w:rPr>
                <w:rStyle w:val="Emphasis"/>
                <w:i w:val="0"/>
                <w:iCs w:val="0"/>
              </w:rPr>
            </w:pPr>
            <w:r>
              <w:t xml:space="preserve">The average research rating in the faculty member’s annual performance </w:t>
            </w:r>
            <w:r>
              <w:rPr>
                <w:shd w:val="clear" w:color="auto" w:fill="FFFFFF"/>
              </w:rPr>
              <w:t xml:space="preserve">evaluations </w:t>
            </w:r>
            <w:r>
              <w:rPr>
                <w:rStyle w:val="Emphasis"/>
                <w:i w:val="0"/>
                <w:iCs w:val="0"/>
              </w:rPr>
              <w:t>over the 5-year PTR evaluation period is 4.0</w:t>
            </w:r>
            <w:r>
              <w:rPr>
                <w:rStyle w:val="Emphasis"/>
              </w:rPr>
              <w:t xml:space="preserve"> </w:t>
            </w:r>
            <w:r>
              <w:rPr>
                <w:rStyle w:val="Emphasis"/>
                <w:i w:val="0"/>
                <w:iCs w:val="0"/>
              </w:rPr>
              <w:t>or higher (out of a maximum of 5.0);</w:t>
            </w:r>
            <w:r>
              <w:rPr>
                <w:rStyle w:val="Emphasis"/>
              </w:rPr>
              <w:t xml:space="preserve"> and</w:t>
            </w:r>
          </w:p>
          <w:p w14:paraId="2295FB24" w14:textId="77777777" w:rsidR="00924885" w:rsidRDefault="00924885"/>
        </w:tc>
      </w:tr>
      <w:tr w:rsidR="00AC5830" w14:paraId="6B4D0DDF" w14:textId="77777777" w:rsidTr="00924885">
        <w:tc>
          <w:tcPr>
            <w:tcW w:w="3116" w:type="dxa"/>
          </w:tcPr>
          <w:p w14:paraId="4A35C326" w14:textId="05A74A2D" w:rsidR="00AC5830" w:rsidRPr="00AF6379" w:rsidRDefault="00AC5830" w:rsidP="00AC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379">
              <w:rPr>
                <w:rFonts w:ascii="Times New Roman" w:hAnsi="Times New Roman" w:cs="Times New Roman"/>
                <w:sz w:val="28"/>
                <w:szCs w:val="28"/>
              </w:rPr>
              <w:t>Teaching</w:t>
            </w:r>
          </w:p>
        </w:tc>
        <w:tc>
          <w:tcPr>
            <w:tcW w:w="3117" w:type="dxa"/>
          </w:tcPr>
          <w:p w14:paraId="7EC49DEF" w14:textId="67CB2128" w:rsidR="00AC5830" w:rsidRDefault="00AC5830" w:rsidP="00AC5830">
            <w:pPr>
              <w:pStyle w:val="NormalWeb"/>
              <w:spacing w:line="231" w:lineRule="atLeast"/>
              <w:rPr>
                <w:rStyle w:val="Emphasis"/>
                <w:i w:val="0"/>
                <w:iCs w:val="0"/>
              </w:rPr>
            </w:pPr>
            <w:r>
              <w:t xml:space="preserve">The average teaching rating in the faculty member’s annual performance </w:t>
            </w:r>
            <w:r>
              <w:rPr>
                <w:shd w:val="clear" w:color="auto" w:fill="FFFFFF"/>
              </w:rPr>
              <w:t xml:space="preserve">evaluations </w:t>
            </w:r>
            <w:r>
              <w:rPr>
                <w:rStyle w:val="Emphasis"/>
                <w:i w:val="0"/>
                <w:iCs w:val="0"/>
              </w:rPr>
              <w:t>over the 5-year PTR evaluation period is between 3.0 and 3.999 inclusive (out of a maximum of 5.0);</w:t>
            </w:r>
            <w:r>
              <w:rPr>
                <w:rStyle w:val="Emphasis"/>
              </w:rPr>
              <w:t xml:space="preserve"> and</w:t>
            </w:r>
          </w:p>
          <w:p w14:paraId="0B8C7587" w14:textId="77777777" w:rsidR="00AC5830" w:rsidRDefault="00AC5830" w:rsidP="00AC5830"/>
        </w:tc>
        <w:tc>
          <w:tcPr>
            <w:tcW w:w="3117" w:type="dxa"/>
          </w:tcPr>
          <w:p w14:paraId="4CD50927" w14:textId="56E25560" w:rsidR="00AC5830" w:rsidRDefault="00AC5830" w:rsidP="00AC5830">
            <w:pPr>
              <w:pStyle w:val="NormalWeb"/>
              <w:spacing w:line="231" w:lineRule="atLeast"/>
              <w:rPr>
                <w:rStyle w:val="Emphasis"/>
                <w:i w:val="0"/>
                <w:iCs w:val="0"/>
              </w:rPr>
            </w:pPr>
            <w:r>
              <w:t xml:space="preserve">The average teaching rating in the faculty member’s annual performance </w:t>
            </w:r>
            <w:r>
              <w:rPr>
                <w:shd w:val="clear" w:color="auto" w:fill="FFFFFF"/>
              </w:rPr>
              <w:t xml:space="preserve">evaluations </w:t>
            </w:r>
            <w:r>
              <w:rPr>
                <w:rStyle w:val="Emphasis"/>
                <w:i w:val="0"/>
                <w:iCs w:val="0"/>
              </w:rPr>
              <w:t>over the 5-year PTR evaluation period is 4.0</w:t>
            </w:r>
            <w:r>
              <w:rPr>
                <w:rStyle w:val="Emphasis"/>
              </w:rPr>
              <w:t xml:space="preserve"> </w:t>
            </w:r>
            <w:r>
              <w:rPr>
                <w:rStyle w:val="Emphasis"/>
                <w:i w:val="0"/>
                <w:iCs w:val="0"/>
              </w:rPr>
              <w:t>or higher (out of a maximum of 5.0);</w:t>
            </w:r>
            <w:r>
              <w:rPr>
                <w:rStyle w:val="Emphasis"/>
              </w:rPr>
              <w:t xml:space="preserve"> and</w:t>
            </w:r>
          </w:p>
          <w:p w14:paraId="26858506" w14:textId="77777777" w:rsidR="00AC5830" w:rsidRDefault="00AC5830" w:rsidP="00AC5830"/>
        </w:tc>
      </w:tr>
      <w:tr w:rsidR="00AC5830" w14:paraId="40D4E148" w14:textId="77777777" w:rsidTr="00924885">
        <w:tc>
          <w:tcPr>
            <w:tcW w:w="3116" w:type="dxa"/>
          </w:tcPr>
          <w:p w14:paraId="061A03EC" w14:textId="45C09CE8" w:rsidR="00AC5830" w:rsidRPr="00AF6379" w:rsidRDefault="00AC5830" w:rsidP="00AC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379">
              <w:rPr>
                <w:rFonts w:ascii="Times New Roman" w:hAnsi="Times New Roman" w:cs="Times New Roman"/>
                <w:sz w:val="28"/>
                <w:szCs w:val="28"/>
              </w:rPr>
              <w:t>Service</w:t>
            </w:r>
          </w:p>
        </w:tc>
        <w:tc>
          <w:tcPr>
            <w:tcW w:w="3117" w:type="dxa"/>
          </w:tcPr>
          <w:p w14:paraId="2F153B65" w14:textId="2FA91E12" w:rsidR="00AC5830" w:rsidRDefault="00AC5830" w:rsidP="00AC5830">
            <w:pPr>
              <w:pStyle w:val="NormalWeb"/>
              <w:spacing w:line="231" w:lineRule="atLeast"/>
            </w:pPr>
            <w:r>
              <w:t xml:space="preserve">The average service rating in the faculty member’s annual performance </w:t>
            </w:r>
            <w:r>
              <w:rPr>
                <w:shd w:val="clear" w:color="auto" w:fill="FFFFFF"/>
              </w:rPr>
              <w:t xml:space="preserve">evaluations </w:t>
            </w:r>
            <w:r>
              <w:rPr>
                <w:rStyle w:val="Emphasis"/>
                <w:i w:val="0"/>
                <w:iCs w:val="0"/>
              </w:rPr>
              <w:t>over the 5-year PTR evaluation period is between 3.0 and 3.999 inclusive (out of a maximum of 5.0).</w:t>
            </w:r>
          </w:p>
        </w:tc>
        <w:tc>
          <w:tcPr>
            <w:tcW w:w="3117" w:type="dxa"/>
          </w:tcPr>
          <w:p w14:paraId="5A7EDB08" w14:textId="0FF4659E" w:rsidR="00AC5830" w:rsidRDefault="00AC5830" w:rsidP="00AC5830">
            <w:pPr>
              <w:pStyle w:val="NormalWeb"/>
              <w:spacing w:line="231" w:lineRule="atLeast"/>
              <w:rPr>
                <w:rStyle w:val="Emphasis"/>
                <w:i w:val="0"/>
                <w:iCs w:val="0"/>
              </w:rPr>
            </w:pPr>
            <w:r>
              <w:t xml:space="preserve">The average service rating in the faculty member’s annual performance </w:t>
            </w:r>
            <w:r>
              <w:rPr>
                <w:shd w:val="clear" w:color="auto" w:fill="FFFFFF"/>
              </w:rPr>
              <w:t xml:space="preserve">evaluations </w:t>
            </w:r>
            <w:r>
              <w:rPr>
                <w:rStyle w:val="Emphasis"/>
                <w:i w:val="0"/>
                <w:iCs w:val="0"/>
              </w:rPr>
              <w:t>over the 5-year PTR evaluation period is 4.0</w:t>
            </w:r>
            <w:r>
              <w:rPr>
                <w:rStyle w:val="Emphasis"/>
              </w:rPr>
              <w:t xml:space="preserve"> </w:t>
            </w:r>
            <w:r>
              <w:rPr>
                <w:rStyle w:val="Emphasis"/>
                <w:i w:val="0"/>
                <w:iCs w:val="0"/>
              </w:rPr>
              <w:t>or higher (out of a maximum of 5.0).</w:t>
            </w:r>
          </w:p>
          <w:p w14:paraId="5C94502E" w14:textId="77777777" w:rsidR="00AC5830" w:rsidRDefault="00AC5830" w:rsidP="00AC5830"/>
        </w:tc>
      </w:tr>
      <w:tr w:rsidR="00AC5830" w14:paraId="4F5B53A5" w14:textId="77777777" w:rsidTr="00924885">
        <w:tc>
          <w:tcPr>
            <w:tcW w:w="3116" w:type="dxa"/>
          </w:tcPr>
          <w:p w14:paraId="3D4C927E" w14:textId="77777777" w:rsidR="00AC5830" w:rsidRPr="00AF6379" w:rsidRDefault="00AC5830" w:rsidP="00AC5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7" w:type="dxa"/>
          </w:tcPr>
          <w:p w14:paraId="3D9CCCCE" w14:textId="3744924C" w:rsidR="00AC5830" w:rsidRPr="00AC5830" w:rsidRDefault="00AC5830" w:rsidP="00AC5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30">
              <w:rPr>
                <w:rFonts w:ascii="Times New Roman" w:hAnsi="Times New Roman" w:cs="Times New Roman"/>
                <w:sz w:val="28"/>
                <w:szCs w:val="28"/>
              </w:rPr>
              <w:t>OR</w:t>
            </w:r>
          </w:p>
        </w:tc>
        <w:tc>
          <w:tcPr>
            <w:tcW w:w="3117" w:type="dxa"/>
          </w:tcPr>
          <w:p w14:paraId="4369DD4B" w14:textId="7F0DD346" w:rsidR="00AC5830" w:rsidRPr="00AC5830" w:rsidRDefault="00AC5830" w:rsidP="00AC58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5830">
              <w:rPr>
                <w:rFonts w:ascii="Times New Roman" w:hAnsi="Times New Roman" w:cs="Times New Roman"/>
                <w:sz w:val="28"/>
                <w:szCs w:val="28"/>
              </w:rPr>
              <w:t>OR</w:t>
            </w:r>
          </w:p>
        </w:tc>
      </w:tr>
      <w:tr w:rsidR="00AC5830" w14:paraId="7CFF26F3" w14:textId="77777777" w:rsidTr="00924885">
        <w:tc>
          <w:tcPr>
            <w:tcW w:w="3116" w:type="dxa"/>
          </w:tcPr>
          <w:p w14:paraId="2E840101" w14:textId="486786EA" w:rsidR="00AC5830" w:rsidRPr="00AF6379" w:rsidRDefault="00AC5830" w:rsidP="00AC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F6379">
              <w:rPr>
                <w:rFonts w:ascii="Times New Roman" w:hAnsi="Times New Roman" w:cs="Times New Roman"/>
                <w:sz w:val="28"/>
                <w:szCs w:val="28"/>
              </w:rPr>
              <w:t>Overall</w:t>
            </w:r>
          </w:p>
        </w:tc>
        <w:tc>
          <w:tcPr>
            <w:tcW w:w="3117" w:type="dxa"/>
          </w:tcPr>
          <w:p w14:paraId="4FBA8A9F" w14:textId="7366B36B" w:rsidR="00AC5830" w:rsidRDefault="00AC5830" w:rsidP="00AC5830">
            <w:pPr>
              <w:pStyle w:val="NormalWeb"/>
              <w:spacing w:line="231" w:lineRule="atLeast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 xml:space="preserve">The average OVERALL RATING in </w:t>
            </w:r>
            <w:r>
              <w:rPr>
                <w:shd w:val="clear" w:color="auto" w:fill="FFFFFF"/>
              </w:rPr>
              <w:t xml:space="preserve">the faculty member’s annual performance evaluations </w:t>
            </w:r>
            <w:r>
              <w:rPr>
                <w:rStyle w:val="Emphasis"/>
                <w:i w:val="0"/>
                <w:iCs w:val="0"/>
              </w:rPr>
              <w:t>over the 5-year PTR evaluation period is between 3.0 and 3.999 inclusive (out of a maximum of 5.0).</w:t>
            </w:r>
            <w:r w:rsidR="00AF6379">
              <w:rPr>
                <w:rStyle w:val="Emphasis"/>
                <w:i w:val="0"/>
                <w:iCs w:val="0"/>
              </w:rPr>
              <w:t xml:space="preserve"> This overall rating takes into consideration the annual assignment weightings for each of the three areas.</w:t>
            </w:r>
          </w:p>
          <w:p w14:paraId="19273D83" w14:textId="77777777" w:rsidR="00AC5830" w:rsidRDefault="00AC5830" w:rsidP="00AC5830"/>
        </w:tc>
        <w:tc>
          <w:tcPr>
            <w:tcW w:w="3117" w:type="dxa"/>
          </w:tcPr>
          <w:p w14:paraId="52A5F4E9" w14:textId="77777777" w:rsidR="00AF6379" w:rsidRDefault="00AC5830" w:rsidP="00AF6379">
            <w:pPr>
              <w:pStyle w:val="NormalWeb"/>
              <w:spacing w:line="231" w:lineRule="atLeast"/>
              <w:rPr>
                <w:rStyle w:val="Emphasis"/>
                <w:i w:val="0"/>
                <w:iCs w:val="0"/>
              </w:rPr>
            </w:pPr>
            <w:r>
              <w:rPr>
                <w:rStyle w:val="Emphasis"/>
                <w:i w:val="0"/>
                <w:iCs w:val="0"/>
              </w:rPr>
              <w:t xml:space="preserve">The average OVERALL RATING in </w:t>
            </w:r>
            <w:r>
              <w:rPr>
                <w:shd w:val="clear" w:color="auto" w:fill="FFFFFF"/>
              </w:rPr>
              <w:t xml:space="preserve">the faculty member’s annual performance evaluations </w:t>
            </w:r>
            <w:r>
              <w:rPr>
                <w:rStyle w:val="Emphasis"/>
                <w:i w:val="0"/>
                <w:iCs w:val="0"/>
              </w:rPr>
              <w:t>over the 5-year PTR evaluation period is 4.0</w:t>
            </w:r>
            <w:r>
              <w:rPr>
                <w:rStyle w:val="Emphasis"/>
              </w:rPr>
              <w:t xml:space="preserve"> </w:t>
            </w:r>
            <w:r>
              <w:rPr>
                <w:rStyle w:val="Emphasis"/>
                <w:i w:val="0"/>
                <w:iCs w:val="0"/>
              </w:rPr>
              <w:t>or higher (out of a maximum of 5.0).</w:t>
            </w:r>
            <w:r w:rsidR="00AF6379">
              <w:rPr>
                <w:rStyle w:val="Emphasis"/>
                <w:i w:val="0"/>
                <w:iCs w:val="0"/>
              </w:rPr>
              <w:t xml:space="preserve"> This overall rating takes into consideration the annual assignment weightings for each of the three areas.</w:t>
            </w:r>
          </w:p>
          <w:p w14:paraId="687C71DE" w14:textId="43B16F74" w:rsidR="00AC5830" w:rsidRDefault="00AC5830" w:rsidP="00AC5830">
            <w:pPr>
              <w:pStyle w:val="NormalWeb"/>
              <w:spacing w:line="231" w:lineRule="atLeast"/>
              <w:rPr>
                <w:rStyle w:val="Emphasis"/>
                <w:i w:val="0"/>
                <w:iCs w:val="0"/>
              </w:rPr>
            </w:pPr>
          </w:p>
          <w:p w14:paraId="116F7C45" w14:textId="77777777" w:rsidR="00AC5830" w:rsidRDefault="00AC5830" w:rsidP="00AC5830"/>
        </w:tc>
      </w:tr>
    </w:tbl>
    <w:p w14:paraId="5C20B174" w14:textId="77777777" w:rsidR="00924885" w:rsidRDefault="00924885" w:rsidP="00AF6379"/>
    <w:sectPr w:rsidR="00924885" w:rsidSect="00AF6379"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80818"/>
    <w:multiLevelType w:val="hybridMultilevel"/>
    <w:tmpl w:val="5DDAE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0D1B0A"/>
    <w:multiLevelType w:val="hybridMultilevel"/>
    <w:tmpl w:val="0CF09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885"/>
    <w:rsid w:val="004B1CF7"/>
    <w:rsid w:val="00581FB8"/>
    <w:rsid w:val="007D14E7"/>
    <w:rsid w:val="00924885"/>
    <w:rsid w:val="00AC5830"/>
    <w:rsid w:val="00AF6379"/>
    <w:rsid w:val="00C4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2D49FA"/>
  <w15:chartTrackingRefBased/>
  <w15:docId w15:val="{685F1967-886E-4B1F-AD03-42808E62E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48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457D3"/>
    <w:pPr>
      <w:spacing w:after="0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Emphasis">
    <w:name w:val="Emphasis"/>
    <w:basedOn w:val="DefaultParagraphFont"/>
    <w:uiPriority w:val="20"/>
    <w:qFormat/>
    <w:rsid w:val="00C457D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Ellis</dc:creator>
  <cp:keywords/>
  <dc:description/>
  <cp:lastModifiedBy>Donald Neubaum</cp:lastModifiedBy>
  <cp:revision>2</cp:revision>
  <dcterms:created xsi:type="dcterms:W3CDTF">2023-11-17T14:40:00Z</dcterms:created>
  <dcterms:modified xsi:type="dcterms:W3CDTF">2023-11-17T14:40:00Z</dcterms:modified>
</cp:coreProperties>
</file>